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F1EE" w14:textId="77777777" w:rsidR="00630ED2" w:rsidRDefault="00630ED2" w:rsidP="00BA6AEE">
      <w:pPr>
        <w:shd w:val="clear" w:color="auto" w:fill="FFFFFF"/>
        <w:spacing w:after="300"/>
        <w:rPr>
          <w:rFonts w:ascii="Helvetica" w:hAnsi="Helvetica" w:cs="Times New Roman"/>
          <w:b/>
          <w:bCs/>
          <w:color w:val="000000"/>
          <w:sz w:val="21"/>
          <w:szCs w:val="21"/>
        </w:rPr>
      </w:pPr>
    </w:p>
    <w:p w14:paraId="7AB12574" w14:textId="77777777" w:rsidR="00630ED2" w:rsidRDefault="00630ED2" w:rsidP="00630ED2">
      <w:pPr>
        <w:rPr>
          <w:rFonts w:ascii="Lucida Calligraphy" w:eastAsia="Times New Roman" w:hAnsi="Lucida Calligraphy" w:cs="Times New Roman"/>
        </w:rPr>
      </w:pPr>
      <w:r w:rsidRPr="00630ED2">
        <w:rPr>
          <w:rFonts w:ascii="Lucida Calligraphy" w:eastAsia="Times New Roman" w:hAnsi="Lucida Calligraphy" w:cs="Times New Roman"/>
        </w:rPr>
        <w:t xml:space="preserve">                  </w:t>
      </w:r>
      <w:r>
        <w:rPr>
          <w:rFonts w:ascii="Lucida Calligraphy" w:eastAsia="Times New Roman" w:hAnsi="Lucida Calligraphy" w:cs="Times New Roman"/>
        </w:rPr>
        <w:t xml:space="preserve">      </w:t>
      </w:r>
      <w:r w:rsidRPr="00630ED2">
        <w:rPr>
          <w:rFonts w:ascii="Lucida Calligraphy" w:eastAsia="Times New Roman" w:hAnsi="Lucida Calligraphy" w:cs="Times New Roman"/>
        </w:rPr>
        <w:t xml:space="preserve">Providence Psychotherapy, LLC  </w:t>
      </w:r>
    </w:p>
    <w:p w14:paraId="78F6C5DA" w14:textId="77777777" w:rsidR="00630ED2" w:rsidRPr="00630ED2" w:rsidRDefault="00630ED2" w:rsidP="00630ED2">
      <w:pPr>
        <w:rPr>
          <w:rFonts w:ascii="Lucida Calligraphy" w:eastAsia="Times New Roman" w:hAnsi="Lucida Calligraphy" w:cs="Times New Roman"/>
        </w:rPr>
      </w:pPr>
    </w:p>
    <w:p w14:paraId="14450512" w14:textId="77777777" w:rsidR="00A97C4D" w:rsidRDefault="00B279B0" w:rsidP="00A97C4D">
      <w:pPr>
        <w:shd w:val="clear" w:color="auto" w:fill="FFFFFF"/>
        <w:spacing w:after="300"/>
        <w:rPr>
          <w:rFonts w:ascii="Helvetica" w:hAnsi="Helvetica" w:cs="Times New Roman"/>
          <w:b/>
          <w:bCs/>
          <w:color w:val="000000"/>
          <w:sz w:val="21"/>
          <w:szCs w:val="21"/>
        </w:rPr>
      </w:pPr>
      <w:r>
        <w:rPr>
          <w:rFonts w:ascii="Helvetica" w:hAnsi="Helvetica" w:cs="Times New Roman"/>
          <w:b/>
          <w:bCs/>
          <w:color w:val="000000"/>
          <w:sz w:val="21"/>
          <w:szCs w:val="21"/>
        </w:rPr>
        <w:t xml:space="preserve">                                </w:t>
      </w:r>
      <w:r w:rsidR="00A97C4D">
        <w:rPr>
          <w:rFonts w:ascii="Helvetica" w:hAnsi="Helvetica" w:cs="Times New Roman"/>
          <w:b/>
          <w:bCs/>
          <w:color w:val="000000"/>
          <w:sz w:val="21"/>
          <w:szCs w:val="21"/>
        </w:rPr>
        <w:t>HIPAA</w:t>
      </w:r>
      <w:r w:rsidR="00630ED2">
        <w:rPr>
          <w:rFonts w:ascii="Helvetica" w:hAnsi="Helvetica" w:cs="Times New Roman"/>
          <w:b/>
          <w:bCs/>
          <w:color w:val="000000"/>
          <w:sz w:val="21"/>
          <w:szCs w:val="21"/>
        </w:rPr>
        <w:t xml:space="preserve"> Privacy Act Information</w:t>
      </w:r>
    </w:p>
    <w:p w14:paraId="25CC31B8" w14:textId="05047051" w:rsidR="00630ED2" w:rsidRPr="0060211B" w:rsidRDefault="00BA6AEE" w:rsidP="00A97C4D">
      <w:pPr>
        <w:shd w:val="clear" w:color="auto" w:fill="FFFFFF"/>
        <w:spacing w:after="300"/>
        <w:rPr>
          <w:rFonts w:ascii="Helvetica" w:hAnsi="Helvetica" w:cs="Times New Roman"/>
          <w:b/>
          <w:bCs/>
          <w:color w:val="000000"/>
          <w:sz w:val="18"/>
          <w:szCs w:val="18"/>
        </w:rPr>
      </w:pPr>
      <w:r w:rsidRPr="0060211B">
        <w:rPr>
          <w:rFonts w:ascii="Helvetica" w:hAnsi="Helvetica" w:cs="Times New Roman"/>
          <w:b/>
          <w:bCs/>
          <w:color w:val="000000"/>
          <w:sz w:val="18"/>
          <w:szCs w:val="18"/>
        </w:rPr>
        <w:t>Basic Principle.</w:t>
      </w:r>
      <w:r w:rsidRPr="0060211B">
        <w:rPr>
          <w:rFonts w:ascii="Helvetica" w:hAnsi="Helvetica" w:cs="Times New Roman"/>
          <w:color w:val="000000"/>
          <w:sz w:val="18"/>
          <w:szCs w:val="18"/>
        </w:rPr>
        <w:t> A major purpose of the Privacy Rule is to define and limit the circumstances in which an individual’s protected heath information may be used or disclosed by covered entities. A covered entity may not use or disclose protected health information, except either: (1) as the Privacy Rule permits or requires; or (2) as the individual who is the subject of the information (or the individual’s personal representative) authorizes in writing.</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Pr="0060211B">
        <w:rPr>
          <w:rFonts w:ascii="Helvetica" w:hAnsi="Helvetica" w:cs="Times New Roman"/>
          <w:b/>
          <w:bCs/>
          <w:color w:val="000000"/>
          <w:sz w:val="18"/>
          <w:szCs w:val="18"/>
        </w:rPr>
        <w:t>Required Disclosures.</w:t>
      </w:r>
      <w:r w:rsidRPr="0060211B">
        <w:rPr>
          <w:rFonts w:ascii="Helvetica" w:hAnsi="Helvetica" w:cs="Times New Roman"/>
          <w:color w:val="000000"/>
          <w:sz w:val="18"/>
          <w:szCs w:val="18"/>
        </w:rPr>
        <w:t> A covered entity must disclose protected health information in only two situations: (a) to individuals (or their personal representatives) specifically when they request access to, or an accounting of disclosures of, their protected health information</w:t>
      </w:r>
      <w:proofErr w:type="gramStart"/>
      <w:r w:rsidRPr="0060211B">
        <w:rPr>
          <w:rFonts w:ascii="Helvetica" w:hAnsi="Helvetica" w:cs="Times New Roman"/>
          <w:color w:val="000000"/>
          <w:sz w:val="18"/>
          <w:szCs w:val="18"/>
        </w:rPr>
        <w:t>;</w:t>
      </w:r>
      <w:proofErr w:type="gramEnd"/>
      <w:r w:rsidRPr="0060211B">
        <w:rPr>
          <w:rFonts w:ascii="Helvetica" w:hAnsi="Helvetica" w:cs="Times New Roman"/>
          <w:color w:val="000000"/>
          <w:sz w:val="18"/>
          <w:szCs w:val="18"/>
        </w:rPr>
        <w:t xml:space="preserve"> and (b) to HHS when it is undertaking a compliance investigation or review or enforcement action.</w:t>
      </w:r>
      <w:r w:rsidRPr="0060211B">
        <w:rPr>
          <w:rFonts w:ascii="Helvetica" w:hAnsi="Helvetica" w:cs="Times New Roman"/>
          <w:color w:val="000000"/>
          <w:sz w:val="18"/>
          <w:szCs w:val="18"/>
        </w:rPr>
        <w:br/>
      </w:r>
      <w:r w:rsidRPr="0060211B">
        <w:rPr>
          <w:rFonts w:ascii="Helvetica" w:hAnsi="Helvetica" w:cs="Times New Roman"/>
          <w:b/>
          <w:bCs/>
          <w:color w:val="000000"/>
          <w:sz w:val="18"/>
          <w:szCs w:val="18"/>
        </w:rPr>
        <w:t>Permitted Uses and Disclosures.</w:t>
      </w:r>
      <w:r w:rsidRPr="0060211B">
        <w:rPr>
          <w:rFonts w:ascii="Helvetica" w:hAnsi="Helvetica" w:cs="Times New Roman"/>
          <w:color w:val="000000"/>
          <w:sz w:val="18"/>
          <w:szCs w:val="18"/>
        </w:rPr>
        <w:t> A covered entity is permitted, but not required, to use and disclose protected health information, without an individual’s authorization, for the following purposes or situations: (1) To the Individual (unless required for access or accounting of disclosures); (2) Treatment, Payment, and Health Care Operations; (3) Opportunity to Agree or Object; (4) Incident to an otherwise permitted use and disclosure; (5) Public Interest and Benefit Activities; and (6) Limited Data Set for the purposes of research, public health or health care operations.</w:t>
      </w:r>
      <w:r w:rsidRPr="0060211B">
        <w:rPr>
          <w:rFonts w:ascii="Helvetica" w:hAnsi="Helvetica" w:cs="Times New Roman"/>
          <w:color w:val="000000"/>
          <w:sz w:val="18"/>
          <w:szCs w:val="18"/>
          <w:vertAlign w:val="superscript"/>
        </w:rPr>
        <w:t>18</w:t>
      </w:r>
      <w:r w:rsidRPr="0060211B">
        <w:rPr>
          <w:rFonts w:ascii="Helvetica" w:hAnsi="Helvetica" w:cs="Times New Roman"/>
          <w:color w:val="000000"/>
          <w:sz w:val="18"/>
          <w:szCs w:val="18"/>
        </w:rPr>
        <w:t> Covered entities may rely on professional ethics and best judgments in deciding which of these permissive uses and disclosures to make</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Pr="0060211B">
        <w:rPr>
          <w:rFonts w:ascii="Helvetica" w:hAnsi="Helvetica" w:cs="Times New Roman"/>
          <w:b/>
          <w:bCs/>
          <w:color w:val="000000"/>
          <w:sz w:val="18"/>
          <w:szCs w:val="18"/>
        </w:rPr>
        <w:t>(1) To the Individual.</w:t>
      </w:r>
      <w:r w:rsidRPr="0060211B">
        <w:rPr>
          <w:rFonts w:ascii="Helvetica" w:hAnsi="Helvetica" w:cs="Times New Roman"/>
          <w:color w:val="000000"/>
          <w:sz w:val="18"/>
          <w:szCs w:val="18"/>
        </w:rPr>
        <w:t> A covered entity may disclose protected health information to the individual who is the subject of the information.</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Pr="0060211B">
        <w:rPr>
          <w:rFonts w:ascii="Helvetica" w:hAnsi="Helvetica" w:cs="Times New Roman"/>
          <w:b/>
          <w:bCs/>
          <w:color w:val="000000"/>
          <w:sz w:val="18"/>
          <w:szCs w:val="18"/>
        </w:rPr>
        <w:t>(2) Treatment, Payment, Health Care Operations.</w:t>
      </w:r>
      <w:r w:rsidRPr="0060211B">
        <w:rPr>
          <w:rFonts w:ascii="Helvetica" w:hAnsi="Helvetica" w:cs="Times New Roman"/>
          <w:color w:val="000000"/>
          <w:sz w:val="18"/>
          <w:szCs w:val="18"/>
        </w:rPr>
        <w:t> A covered entity may use and disclose protected health information for its own treatment, payment, and health care operations activities.</w:t>
      </w:r>
      <w:r w:rsidRPr="0060211B">
        <w:rPr>
          <w:rFonts w:ascii="Helvetica" w:hAnsi="Helvetica" w:cs="Times New Roman"/>
          <w:color w:val="000000"/>
          <w:sz w:val="18"/>
          <w:szCs w:val="18"/>
          <w:vertAlign w:val="superscript"/>
        </w:rPr>
        <w:t>19</w:t>
      </w:r>
      <w:r w:rsidRPr="0060211B">
        <w:rPr>
          <w:rFonts w:ascii="Helvetica" w:hAnsi="Helvetica" w:cs="Times New Roman"/>
          <w:color w:val="000000"/>
          <w:sz w:val="18"/>
          <w:szCs w:val="18"/>
        </w:rPr>
        <w:t xml:space="preserve"> A covered entity also may disclose protected health information for the treatment activities of any health care provider, the payment activities of another covered entity and of any health care provider, or the health care operations of another covered entity involving either quality or competency assurance activities or fraud and abuse detection and compliance activities, if both covered entities have or had a relationship with the individual and the protected health information pertains to the relationship. </w:t>
      </w:r>
      <w:r w:rsidR="00A97C4D" w:rsidRPr="0060211B">
        <w:rPr>
          <w:rFonts w:ascii="Helvetica" w:hAnsi="Helvetica" w:cs="Times New Roman"/>
          <w:color w:val="000000"/>
          <w:sz w:val="18"/>
          <w:szCs w:val="18"/>
          <w:vertAlign w:val="superscript"/>
        </w:rPr>
        <w:t xml:space="preserve"> </w:t>
      </w:r>
      <w:r w:rsidR="00A97C4D" w:rsidRPr="0060211B">
        <w:rPr>
          <w:rFonts w:ascii="Helvetica" w:eastAsia="Times New Roman" w:hAnsi="Helvetica" w:cs="Times New Roman"/>
          <w:b/>
          <w:bCs/>
          <w:color w:val="000000"/>
          <w:sz w:val="18"/>
          <w:szCs w:val="18"/>
          <w:shd w:val="clear" w:color="auto" w:fill="FFFFFF"/>
        </w:rPr>
        <w:t xml:space="preserve">                                                           </w:t>
      </w:r>
      <w:r w:rsidR="00630ED2" w:rsidRPr="0060211B">
        <w:rPr>
          <w:rFonts w:ascii="Helvetica" w:eastAsia="Times New Roman" w:hAnsi="Helvetica" w:cs="Times New Roman"/>
          <w:b/>
          <w:bCs/>
          <w:color w:val="000000"/>
          <w:sz w:val="18"/>
          <w:szCs w:val="18"/>
          <w:shd w:val="clear" w:color="auto" w:fill="FFFFFF"/>
        </w:rPr>
        <w:t>Authorization.</w:t>
      </w:r>
      <w:r w:rsidR="00630ED2" w:rsidRPr="0060211B">
        <w:rPr>
          <w:rFonts w:ascii="Helvetica" w:eastAsia="Times New Roman" w:hAnsi="Helvetica" w:cs="Times New Roman"/>
          <w:color w:val="000000"/>
          <w:sz w:val="18"/>
          <w:szCs w:val="18"/>
          <w:shd w:val="clear" w:color="auto" w:fill="FFFFFF"/>
        </w:rPr>
        <w:t> A covered entity must obtain the individual’s written authorization for any use or disclosure of protected health information that is not for treatment, payment or health care operations or otherwise permitted or required by the Privacy Rule</w:t>
      </w:r>
      <w:r w:rsidR="00A97C4D" w:rsidRPr="0060211B">
        <w:rPr>
          <w:rFonts w:ascii="Helvetica" w:hAnsi="Helvetica" w:cs="Times New Roman"/>
          <w:color w:val="000000"/>
          <w:sz w:val="18"/>
          <w:szCs w:val="18"/>
          <w:vertAlign w:val="superscript"/>
        </w:rPr>
        <w:t xml:space="preserve"> </w:t>
      </w:r>
      <w:r w:rsidR="00A97C4D" w:rsidRPr="0060211B">
        <w:rPr>
          <w:rFonts w:ascii="Helvetica" w:hAnsi="Helvetica" w:cs="Times New Roman"/>
          <w:b/>
          <w:bCs/>
          <w:color w:val="000000"/>
          <w:sz w:val="18"/>
          <w:szCs w:val="18"/>
        </w:rPr>
        <w:t xml:space="preserve">                              </w:t>
      </w:r>
      <w:r w:rsidR="00630ED2" w:rsidRPr="0060211B">
        <w:rPr>
          <w:rFonts w:ascii="Helvetica" w:hAnsi="Helvetica" w:cs="Times New Roman"/>
          <w:b/>
          <w:bCs/>
          <w:color w:val="000000"/>
          <w:sz w:val="18"/>
          <w:szCs w:val="18"/>
        </w:rPr>
        <w:t>Psychotherapy Notes</w:t>
      </w:r>
      <w:r w:rsidR="00630ED2" w:rsidRPr="0060211B">
        <w:rPr>
          <w:rFonts w:ascii="Helvetica" w:hAnsi="Helvetica" w:cs="Times New Roman"/>
          <w:color w:val="000000"/>
          <w:sz w:val="18"/>
          <w:szCs w:val="18"/>
          <w:vertAlign w:val="superscript"/>
        </w:rPr>
        <w:t>47</w:t>
      </w:r>
      <w:r w:rsidR="00630ED2" w:rsidRPr="0060211B">
        <w:rPr>
          <w:rFonts w:ascii="Helvetica" w:hAnsi="Helvetica" w:cs="Times New Roman"/>
          <w:b/>
          <w:bCs/>
          <w:color w:val="000000"/>
          <w:sz w:val="18"/>
          <w:szCs w:val="18"/>
        </w:rPr>
        <w:t>.</w:t>
      </w:r>
      <w:r w:rsidR="00630ED2" w:rsidRPr="0060211B">
        <w:rPr>
          <w:rFonts w:ascii="Helvetica" w:hAnsi="Helvetica" w:cs="Times New Roman"/>
          <w:color w:val="000000"/>
          <w:sz w:val="18"/>
          <w:szCs w:val="18"/>
        </w:rPr>
        <w:t xml:space="preserve"> A covered entity must obtain an individual’s authorization to use or disclose psychotherapy notes with the following </w:t>
      </w:r>
      <w:r w:rsidR="00A97C4D" w:rsidRPr="0060211B">
        <w:rPr>
          <w:rFonts w:ascii="Helvetica" w:hAnsi="Helvetica" w:cs="Times New Roman"/>
          <w:color w:val="000000"/>
          <w:sz w:val="18"/>
          <w:szCs w:val="18"/>
        </w:rPr>
        <w:t>exceptions</w:t>
      </w:r>
      <w:r w:rsidR="00A97C4D" w:rsidRPr="0060211B">
        <w:rPr>
          <w:rFonts w:ascii="Helvetica" w:hAnsi="Helvetica" w:cs="Times New Roman"/>
          <w:color w:val="000000"/>
          <w:sz w:val="18"/>
          <w:szCs w:val="18"/>
          <w:vertAlign w:val="superscript"/>
        </w:rPr>
        <w:t>:</w:t>
      </w:r>
      <w:r w:rsidR="00A97C4D" w:rsidRPr="0060211B">
        <w:rPr>
          <w:rFonts w:ascii="Helvetica" w:eastAsia="Times New Roman" w:hAnsi="Helvetica" w:cs="Times New Roman"/>
          <w:color w:val="000000"/>
          <w:sz w:val="18"/>
          <w:szCs w:val="18"/>
        </w:rPr>
        <w:t xml:space="preserve"> 1.</w:t>
      </w:r>
      <w:r w:rsidR="00630ED2" w:rsidRPr="0060211B">
        <w:rPr>
          <w:rFonts w:ascii="Helvetica" w:eastAsia="Times New Roman" w:hAnsi="Helvetica" w:cs="Times New Roman"/>
          <w:color w:val="000000"/>
          <w:sz w:val="18"/>
          <w:szCs w:val="18"/>
        </w:rPr>
        <w:t>The covered entity who originated the notes may use them for treatment.</w:t>
      </w:r>
      <w:r w:rsidR="00A97C4D" w:rsidRPr="0060211B">
        <w:rPr>
          <w:rFonts w:ascii="Helvetica" w:hAnsi="Helvetica" w:cs="Times New Roman"/>
          <w:color w:val="000000"/>
          <w:sz w:val="18"/>
          <w:szCs w:val="18"/>
          <w:vertAlign w:val="superscript"/>
        </w:rPr>
        <w:t xml:space="preserve"> 2. </w:t>
      </w:r>
      <w:r w:rsidR="00630ED2" w:rsidRPr="0060211B">
        <w:rPr>
          <w:rFonts w:ascii="Helvetica" w:eastAsia="Times New Roman" w:hAnsi="Helvetica" w:cs="Times New Roman"/>
          <w:color w:val="000000"/>
          <w:sz w:val="18"/>
          <w:szCs w:val="18"/>
        </w:rPr>
        <w:t>A covered entity may use or disclose, without an individual’s authorization, the psychotherapy notes, for its own training, and to defend itself in legal proceedings brought by the individual, for HHS to investigate or determine the covered entity’s compliance with the Privacy Rules, to avert a serious and imminent threat to public health or safety, to a health oversight agency for lawful oversight of the originator of the psychotherapy notes, for the lawful activities of a coroner or medical examiner or as required by law</w:t>
      </w:r>
      <w:r w:rsidR="00A97C4D" w:rsidRPr="0060211B">
        <w:rPr>
          <w:rFonts w:ascii="Helvetica" w:eastAsia="Times New Roman" w:hAnsi="Helvetica" w:cs="Times New Roman"/>
          <w:color w:val="000000"/>
          <w:sz w:val="18"/>
          <w:szCs w:val="18"/>
        </w:rPr>
        <w:t>.</w:t>
      </w:r>
    </w:p>
    <w:p w14:paraId="752CE271" w14:textId="0F71F5B6" w:rsidR="00630ED2" w:rsidRPr="0060211B" w:rsidRDefault="00A97C4D" w:rsidP="00F06448">
      <w:pPr>
        <w:pStyle w:val="ListParagraph"/>
        <w:ind w:left="0"/>
        <w:rPr>
          <w:rFonts w:eastAsia="Times New Roman" w:cs="Times New Roman"/>
          <w:sz w:val="20"/>
          <w:szCs w:val="20"/>
        </w:rPr>
      </w:pPr>
      <w:r w:rsidRPr="0060211B">
        <w:rPr>
          <w:rFonts w:eastAsia="Times New Roman" w:cs="Times New Roman"/>
          <w:sz w:val="20"/>
          <w:szCs w:val="20"/>
        </w:rPr>
        <w:t>I</w:t>
      </w:r>
      <w:r w:rsidR="00630ED2" w:rsidRPr="0060211B">
        <w:rPr>
          <w:rFonts w:eastAsia="Times New Roman" w:cs="Times New Roman"/>
          <w:sz w:val="20"/>
          <w:szCs w:val="20"/>
        </w:rPr>
        <w:t xml:space="preserve"> give my consent for Providence Psychotherapy, LLC to use and disclose protected health information about me to carry out treatment, payment, and health care operations. </w:t>
      </w:r>
      <w:r w:rsidR="0060211B" w:rsidRPr="0060211B">
        <w:rPr>
          <w:rFonts w:eastAsia="Times New Roman" w:cs="Times New Roman"/>
          <w:sz w:val="20"/>
          <w:szCs w:val="20"/>
        </w:rPr>
        <w:t xml:space="preserve"> I agree to communicate with my therapist via text, phone call,  &amp; email understanding the risk of using </w:t>
      </w:r>
      <w:r w:rsidR="0060211B">
        <w:rPr>
          <w:rFonts w:eastAsia="Times New Roman" w:cs="Times New Roman"/>
          <w:sz w:val="20"/>
          <w:szCs w:val="20"/>
        </w:rPr>
        <w:t xml:space="preserve">these </w:t>
      </w:r>
      <w:r w:rsidR="0060211B" w:rsidRPr="0060211B">
        <w:rPr>
          <w:rFonts w:eastAsia="Times New Roman" w:cs="Times New Roman"/>
          <w:sz w:val="20"/>
          <w:szCs w:val="20"/>
        </w:rPr>
        <w:t xml:space="preserve">non- HIPAA compliant means. </w:t>
      </w:r>
      <w:r w:rsidR="00630ED2" w:rsidRPr="0060211B">
        <w:rPr>
          <w:rFonts w:eastAsia="Times New Roman" w:cs="Times New Roman"/>
          <w:sz w:val="20"/>
          <w:szCs w:val="20"/>
        </w:rPr>
        <w:t>I have read and received the Notice of Privacy Practice</w:t>
      </w:r>
      <w:r w:rsidRPr="0060211B">
        <w:rPr>
          <w:rFonts w:eastAsia="Times New Roman" w:cs="Times New Roman"/>
          <w:sz w:val="20"/>
          <w:szCs w:val="20"/>
        </w:rPr>
        <w:t>s prior to signing this consent</w:t>
      </w:r>
      <w:r w:rsidR="00630ED2" w:rsidRPr="0060211B">
        <w:rPr>
          <w:rFonts w:eastAsia="Times New Roman" w:cs="Times New Roman"/>
          <w:sz w:val="20"/>
          <w:szCs w:val="20"/>
        </w:rPr>
        <w:t xml:space="preserve">. </w:t>
      </w:r>
    </w:p>
    <w:p w14:paraId="51E5DE79" w14:textId="77777777" w:rsidR="00F06448" w:rsidRDefault="00F06448" w:rsidP="00F06448">
      <w:pPr>
        <w:pStyle w:val="ListParagraph"/>
        <w:ind w:left="0"/>
        <w:rPr>
          <w:rFonts w:eastAsia="Times New Roman" w:cs="Times New Roman"/>
          <w:sz w:val="18"/>
          <w:szCs w:val="18"/>
        </w:rPr>
      </w:pPr>
    </w:p>
    <w:p w14:paraId="691DC1D5" w14:textId="77777777" w:rsidR="0060211B" w:rsidRPr="0060211B" w:rsidRDefault="0060211B" w:rsidP="00F06448">
      <w:pPr>
        <w:pStyle w:val="ListParagraph"/>
        <w:ind w:left="0"/>
        <w:rPr>
          <w:rFonts w:eastAsia="Times New Roman" w:cs="Times New Roman"/>
          <w:sz w:val="18"/>
          <w:szCs w:val="18"/>
        </w:rPr>
      </w:pPr>
      <w:bookmarkStart w:id="0" w:name="_GoBack"/>
      <w:bookmarkEnd w:id="0"/>
    </w:p>
    <w:p w14:paraId="1BB44CBB" w14:textId="77777777" w:rsidR="00D16B42" w:rsidRPr="0060211B" w:rsidRDefault="00A97C4D" w:rsidP="00D16B42">
      <w:pPr>
        <w:ind w:left="-270"/>
        <w:rPr>
          <w:rFonts w:eastAsia="Times New Roman" w:cs="Times New Roman"/>
          <w:sz w:val="22"/>
          <w:szCs w:val="22"/>
        </w:rPr>
      </w:pPr>
      <w:r w:rsidRPr="0060211B">
        <w:rPr>
          <w:rFonts w:eastAsia="Times New Roman" w:cs="Times New Roman"/>
          <w:sz w:val="18"/>
          <w:szCs w:val="18"/>
        </w:rPr>
        <w:t xml:space="preserve">    </w:t>
      </w:r>
      <w:r w:rsidR="00630ED2" w:rsidRPr="0060211B">
        <w:rPr>
          <w:rFonts w:eastAsia="Times New Roman" w:cs="Times New Roman"/>
          <w:sz w:val="18"/>
          <w:szCs w:val="18"/>
        </w:rPr>
        <w:t xml:space="preserve"> </w:t>
      </w:r>
      <w:r w:rsidRPr="0060211B">
        <w:rPr>
          <w:rFonts w:eastAsia="Times New Roman" w:cs="Times New Roman"/>
          <w:sz w:val="22"/>
          <w:szCs w:val="22"/>
        </w:rPr>
        <w:t>Printed Name</w:t>
      </w:r>
      <w:r w:rsidR="00630ED2" w:rsidRPr="0060211B">
        <w:rPr>
          <w:rFonts w:eastAsia="Times New Roman" w:cs="Times New Roman"/>
          <w:sz w:val="22"/>
          <w:szCs w:val="22"/>
        </w:rPr>
        <w:t>: _______________________________________________________</w:t>
      </w:r>
      <w:r w:rsidRPr="0060211B">
        <w:rPr>
          <w:rFonts w:eastAsia="Times New Roman" w:cs="Times New Roman"/>
          <w:sz w:val="22"/>
          <w:szCs w:val="22"/>
        </w:rPr>
        <w:t>___</w:t>
      </w:r>
      <w:r w:rsidR="00630ED2" w:rsidRPr="0060211B">
        <w:rPr>
          <w:rFonts w:eastAsia="Times New Roman" w:cs="Times New Roman"/>
          <w:sz w:val="22"/>
          <w:szCs w:val="22"/>
        </w:rPr>
        <w:t>Date: ______________</w:t>
      </w:r>
    </w:p>
    <w:p w14:paraId="173A0C9B" w14:textId="77777777" w:rsidR="00D16B42" w:rsidRPr="0060211B" w:rsidRDefault="00D16B42" w:rsidP="00D16B42">
      <w:pPr>
        <w:ind w:left="-270"/>
        <w:rPr>
          <w:rFonts w:eastAsia="Times New Roman" w:cs="Times New Roman"/>
          <w:sz w:val="22"/>
          <w:szCs w:val="22"/>
        </w:rPr>
      </w:pPr>
    </w:p>
    <w:p w14:paraId="34C6824C" w14:textId="21EBF221" w:rsidR="00630ED2" w:rsidRPr="0060211B" w:rsidRDefault="00D16B42" w:rsidP="00D16B42">
      <w:pPr>
        <w:ind w:left="-270"/>
        <w:rPr>
          <w:rFonts w:eastAsia="Times New Roman" w:cs="Times New Roman"/>
          <w:sz w:val="22"/>
          <w:szCs w:val="22"/>
        </w:rPr>
      </w:pPr>
      <w:r w:rsidRPr="0060211B">
        <w:rPr>
          <w:rFonts w:eastAsia="Times New Roman" w:cs="Times New Roman"/>
          <w:sz w:val="22"/>
          <w:szCs w:val="22"/>
        </w:rPr>
        <w:t xml:space="preserve">    </w:t>
      </w:r>
      <w:r w:rsidR="00A97C4D" w:rsidRPr="0060211B">
        <w:rPr>
          <w:rFonts w:eastAsia="Times New Roman" w:cs="Times New Roman"/>
          <w:sz w:val="22"/>
          <w:szCs w:val="22"/>
        </w:rPr>
        <w:t xml:space="preserve">Signature: </w:t>
      </w:r>
      <w:r w:rsidR="00630ED2" w:rsidRPr="0060211B">
        <w:rPr>
          <w:rFonts w:eastAsia="Times New Roman" w:cs="Times New Roman"/>
          <w:sz w:val="22"/>
          <w:szCs w:val="22"/>
        </w:rPr>
        <w:t>_________________________________________________________________________</w:t>
      </w:r>
      <w:r w:rsidR="00A97C4D" w:rsidRPr="0060211B">
        <w:rPr>
          <w:rFonts w:eastAsia="Times New Roman" w:cs="Times New Roman"/>
          <w:sz w:val="22"/>
          <w:szCs w:val="22"/>
        </w:rPr>
        <w:t>__________</w:t>
      </w:r>
    </w:p>
    <w:p w14:paraId="3E816E9B" w14:textId="77777777" w:rsidR="00630ED2" w:rsidRPr="0060211B" w:rsidRDefault="00630ED2" w:rsidP="00630ED2">
      <w:pPr>
        <w:pStyle w:val="ListParagraph"/>
        <w:rPr>
          <w:sz w:val="22"/>
          <w:szCs w:val="22"/>
        </w:rPr>
      </w:pPr>
    </w:p>
    <w:p w14:paraId="5E0AF227" w14:textId="77777777" w:rsidR="0060211B" w:rsidRDefault="0060211B" w:rsidP="0060211B">
      <w:pPr>
        <w:ind w:left="-270"/>
        <w:rPr>
          <w:rFonts w:eastAsia="Times New Roman" w:cs="Times New Roman"/>
          <w:sz w:val="22"/>
          <w:szCs w:val="22"/>
        </w:rPr>
      </w:pPr>
      <w:r>
        <w:rPr>
          <w:rFonts w:eastAsia="Times New Roman" w:cs="Times New Roman"/>
          <w:sz w:val="22"/>
          <w:szCs w:val="22"/>
        </w:rPr>
        <w:t xml:space="preserve">    </w:t>
      </w:r>
      <w:r w:rsidR="00D16B42" w:rsidRPr="0060211B">
        <w:rPr>
          <w:rFonts w:eastAsia="Times New Roman" w:cs="Times New Roman"/>
          <w:sz w:val="22"/>
          <w:szCs w:val="22"/>
        </w:rPr>
        <w:t>Printed Name: ______________________________________________</w:t>
      </w:r>
      <w:r>
        <w:rPr>
          <w:rFonts w:eastAsia="Times New Roman" w:cs="Times New Roman"/>
          <w:sz w:val="22"/>
          <w:szCs w:val="22"/>
        </w:rPr>
        <w:t>____________Date: _____________</w:t>
      </w:r>
    </w:p>
    <w:p w14:paraId="33BEC548" w14:textId="77777777" w:rsidR="0060211B" w:rsidRDefault="0060211B" w:rsidP="0060211B">
      <w:pPr>
        <w:ind w:left="-270"/>
        <w:rPr>
          <w:rFonts w:eastAsia="Times New Roman" w:cs="Times New Roman"/>
          <w:sz w:val="22"/>
          <w:szCs w:val="22"/>
        </w:rPr>
      </w:pPr>
    </w:p>
    <w:p w14:paraId="72B41CC1" w14:textId="38A33B11" w:rsidR="00D16B42" w:rsidRPr="0060211B" w:rsidRDefault="0060211B" w:rsidP="0060211B">
      <w:pPr>
        <w:ind w:left="-270"/>
        <w:rPr>
          <w:rFonts w:eastAsia="Times New Roman" w:cs="Times New Roman"/>
          <w:sz w:val="22"/>
          <w:szCs w:val="22"/>
        </w:rPr>
      </w:pPr>
      <w:r>
        <w:rPr>
          <w:rFonts w:eastAsia="Times New Roman" w:cs="Times New Roman"/>
          <w:sz w:val="22"/>
          <w:szCs w:val="22"/>
        </w:rPr>
        <w:t xml:space="preserve">    </w:t>
      </w:r>
      <w:r w:rsidR="00D16B42" w:rsidRPr="0060211B">
        <w:rPr>
          <w:rFonts w:eastAsia="Times New Roman" w:cs="Times New Roman"/>
          <w:sz w:val="22"/>
          <w:szCs w:val="22"/>
        </w:rPr>
        <w:t>Signature: ___________________________________________________________________________________</w:t>
      </w:r>
    </w:p>
    <w:p w14:paraId="067D17B7" w14:textId="77777777" w:rsidR="00E76976" w:rsidRPr="0060211B" w:rsidRDefault="00E76976">
      <w:pPr>
        <w:rPr>
          <w:sz w:val="22"/>
          <w:szCs w:val="22"/>
        </w:rPr>
      </w:pPr>
    </w:p>
    <w:sectPr w:rsidR="00E76976" w:rsidRPr="0060211B" w:rsidSect="00630ED2">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450D8"/>
    <w:multiLevelType w:val="multilevel"/>
    <w:tmpl w:val="77D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EE"/>
    <w:rsid w:val="005E2104"/>
    <w:rsid w:val="0060211B"/>
    <w:rsid w:val="00630ED2"/>
    <w:rsid w:val="00A97C4D"/>
    <w:rsid w:val="00B279B0"/>
    <w:rsid w:val="00BA6AEE"/>
    <w:rsid w:val="00D16B42"/>
    <w:rsid w:val="00E76976"/>
    <w:rsid w:val="00F0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27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2189">
      <w:bodyDiv w:val="1"/>
      <w:marLeft w:val="0"/>
      <w:marRight w:val="0"/>
      <w:marTop w:val="0"/>
      <w:marBottom w:val="0"/>
      <w:divBdr>
        <w:top w:val="none" w:sz="0" w:space="0" w:color="auto"/>
        <w:left w:val="none" w:sz="0" w:space="0" w:color="auto"/>
        <w:bottom w:val="none" w:sz="0" w:space="0" w:color="auto"/>
        <w:right w:val="none" w:sz="0" w:space="0" w:color="auto"/>
      </w:divBdr>
    </w:div>
    <w:div w:id="1659459521">
      <w:bodyDiv w:val="1"/>
      <w:marLeft w:val="0"/>
      <w:marRight w:val="0"/>
      <w:marTop w:val="0"/>
      <w:marBottom w:val="0"/>
      <w:divBdr>
        <w:top w:val="none" w:sz="0" w:space="0" w:color="auto"/>
        <w:left w:val="none" w:sz="0" w:space="0" w:color="auto"/>
        <w:bottom w:val="none" w:sz="0" w:space="0" w:color="auto"/>
        <w:right w:val="none" w:sz="0" w:space="0" w:color="auto"/>
      </w:divBdr>
    </w:div>
    <w:div w:id="1679884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687</Words>
  <Characters>3921</Characters>
  <Application>Microsoft Macintosh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McCurdy</dc:creator>
  <cp:keywords/>
  <dc:description/>
  <cp:lastModifiedBy>Patti McCurdy</cp:lastModifiedBy>
  <cp:revision>2</cp:revision>
  <cp:lastPrinted>2017-04-24T16:19:00Z</cp:lastPrinted>
  <dcterms:created xsi:type="dcterms:W3CDTF">2020-07-03T12:55:00Z</dcterms:created>
  <dcterms:modified xsi:type="dcterms:W3CDTF">2020-07-03T12:55:00Z</dcterms:modified>
</cp:coreProperties>
</file>